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BF2" w:rsidRDefault="005241F0">
      <w:r>
        <w:rPr>
          <w:noProof/>
        </w:rPr>
        <w:drawing>
          <wp:inline distT="0" distB="0" distL="0" distR="0">
            <wp:extent cx="4058216" cy="676369"/>
            <wp:effectExtent l="0" t="0" r="0" b="9525"/>
            <wp:docPr id="27" name="圖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4A4C196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8216" cy="676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41F0" w:rsidRPr="005241F0" w:rsidRDefault="005241F0" w:rsidP="005241F0">
      <w:pPr>
        <w:widowControl/>
        <w:rPr>
          <w:rFonts w:ascii="Microsoft YaHei" w:eastAsia="Microsoft YaHei" w:hAnsi="Microsoft YaHei" w:cs="新細明體"/>
          <w:color w:val="E61717"/>
          <w:kern w:val="0"/>
          <w:sz w:val="48"/>
          <w:szCs w:val="48"/>
        </w:rPr>
      </w:pPr>
      <w:r w:rsidRPr="005241F0">
        <w:rPr>
          <w:rFonts w:ascii="Microsoft YaHei" w:eastAsia="Microsoft YaHei" w:hAnsi="Microsoft YaHei" w:cs="新細明體" w:hint="eastAsia"/>
          <w:color w:val="E61717"/>
          <w:kern w:val="0"/>
          <w:sz w:val="48"/>
          <w:szCs w:val="48"/>
        </w:rPr>
        <w:t>輔英科大全大運奪金傳捷報 跨域資源打造金牌選手</w:t>
      </w:r>
    </w:p>
    <w:p w:rsidR="005241F0" w:rsidRPr="005241F0" w:rsidRDefault="005241F0" w:rsidP="005241F0">
      <w:pPr>
        <w:widowControl/>
        <w:rPr>
          <w:rFonts w:ascii="Helvetica" w:eastAsia="新細明體" w:hAnsi="Helvetica" w:cs="新細明體" w:hint="eastAsia"/>
          <w:color w:val="333333"/>
          <w:kern w:val="0"/>
          <w:szCs w:val="24"/>
        </w:rPr>
      </w:pPr>
      <w:r w:rsidRPr="005241F0">
        <w:rPr>
          <w:rFonts w:ascii="Helvetica" w:eastAsia="新細明體" w:hAnsi="Helvetica" w:cs="新細明體"/>
          <w:color w:val="333333"/>
          <w:kern w:val="0"/>
          <w:szCs w:val="24"/>
        </w:rPr>
        <w:t>【記者陳秋香、何弘斌</w:t>
      </w:r>
      <w:r w:rsidRPr="005241F0">
        <w:rPr>
          <w:rFonts w:ascii="Helvetica" w:eastAsia="新細明體" w:hAnsi="Helvetica" w:cs="新細明體"/>
          <w:color w:val="333333"/>
          <w:kern w:val="0"/>
          <w:szCs w:val="24"/>
        </w:rPr>
        <w:t>/</w:t>
      </w:r>
      <w:r w:rsidRPr="005241F0">
        <w:rPr>
          <w:rFonts w:ascii="Helvetica" w:eastAsia="新細明體" w:hAnsi="Helvetica" w:cs="新細明體"/>
          <w:color w:val="333333"/>
          <w:kern w:val="0"/>
          <w:szCs w:val="24"/>
        </w:rPr>
        <w:t>高雄報導】</w:t>
      </w:r>
      <w:r w:rsidRPr="005241F0">
        <w:rPr>
          <w:rFonts w:ascii="Helvetica" w:eastAsia="新細明體" w:hAnsi="Helvetica" w:cs="新細明體"/>
          <w:color w:val="333333"/>
          <w:kern w:val="0"/>
          <w:szCs w:val="24"/>
        </w:rPr>
        <w:t xml:space="preserve"> 2025/05/12</w:t>
      </w:r>
    </w:p>
    <w:p w:rsidR="005241F0" w:rsidRPr="005241F0" w:rsidRDefault="005241F0" w:rsidP="005241F0">
      <w:pPr>
        <w:widowControl/>
        <w:spacing w:after="450"/>
        <w:rPr>
          <w:rFonts w:ascii="新細明體" w:eastAsia="新細明體" w:hAnsi="新細明體" w:cs="新細明體" w:hint="eastAsia"/>
          <w:kern w:val="0"/>
          <w:szCs w:val="24"/>
        </w:rPr>
      </w:pPr>
      <w:r w:rsidRPr="005241F0">
        <w:rPr>
          <w:rFonts w:ascii="新細明體" w:eastAsia="新細明體" w:hAnsi="新細明體" w:cs="新細明體"/>
          <w:kern w:val="0"/>
          <w:szCs w:val="24"/>
        </w:rPr>
        <w:pict>
          <v:rect id="_x0000_i1035" style="width:585pt;height:.75pt" o:hrpct="0" o:hralign="center" o:hrstd="t" o:hr="t" fillcolor="#a0a0a0" stroked="f"/>
        </w:pict>
      </w:r>
      <w:bookmarkStart w:id="0" w:name="_GoBack"/>
      <w:bookmarkEnd w:id="0"/>
    </w:p>
    <w:p w:rsidR="005241F0" w:rsidRPr="005241F0" w:rsidRDefault="005241F0" w:rsidP="005241F0">
      <w:pPr>
        <w:widowControl/>
        <w:spacing w:after="450"/>
        <w:jc w:val="both"/>
        <w:rPr>
          <w:rFonts w:ascii="Helvetica" w:eastAsia="新細明體" w:hAnsi="Helvetica" w:cs="新細明體"/>
          <w:color w:val="000000"/>
          <w:kern w:val="0"/>
          <w:sz w:val="27"/>
          <w:szCs w:val="27"/>
        </w:rPr>
      </w:pPr>
      <w:r w:rsidRPr="005241F0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輔英科大運動團隊參加一一四年全國大專校院運動會，在跆拳道、田徑、射箭、羽球、拳擊項目皆大有斬獲，共奪得一金、一銀、三銅及其他佳績。</w:t>
      </w:r>
      <w:r w:rsidRPr="005241F0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(</w:t>
      </w:r>
      <w:r w:rsidRPr="005241F0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見圖</w:t>
      </w:r>
      <w:r w:rsidRPr="005241F0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)</w:t>
      </w:r>
      <w:r w:rsidRPr="005241F0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r w:rsidRPr="005241F0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r w:rsidRPr="005241F0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林惠賢校長今</w:t>
      </w:r>
      <w:r w:rsidRPr="005241F0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(</w:t>
      </w:r>
      <w:r w:rsidRPr="005241F0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十一</w:t>
      </w:r>
      <w:r w:rsidRPr="005241F0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)</w:t>
      </w:r>
      <w:r w:rsidRPr="005241F0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日表示，該校是以「海納百川」的精神，培育優秀體育選手，在師生共同努力下，女足、跆拳等多項體育表現有如百花齊放，讓輔英健康專業大學招牌更加名符其實；輔英體育選手擁有得天獨厚的優勢條件，學校不僅有優美的校園、田徑操場，還有大型體育館以及大寮運動中心，軟硬體設備先進且齊全，以及可持續發揮運動專長相關的職涯科系選擇，如休閒與遊憩事業管理系的運動休閒管理、物理治療系的運動傷害防護、高齡及長期照護事業系的樂齡運動指導、幼兒保育暨產業系的幼兒暨親子體能、護理系的健康促進領域、健康事業管理系的健康管理、保健營養系的體重控制與運動保健、資訊科技與管理系的運動科技等，提供運動暨健康產業多元跨域人才之培育。</w:t>
      </w:r>
      <w:r w:rsidRPr="005241F0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r w:rsidRPr="005241F0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r w:rsidRPr="005241F0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今年全國大專校院運動會，輔英科大在跆拳道、田徑、射箭、羽球、拳擊項目共奪得一金、一銀、三銅、一個第四、四個第五名。</w:t>
      </w:r>
      <w:r w:rsidRPr="005241F0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r w:rsidRPr="005241F0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br/>
      </w:r>
      <w:r w:rsidRPr="005241F0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輔英科大一一四學年度日四技運動績優，現正招生中！報名日期至五月十三日止，詳情請見官網。</w:t>
      </w:r>
    </w:p>
    <w:p w:rsidR="005663D1" w:rsidRPr="005241F0" w:rsidRDefault="005663D1" w:rsidP="00C42170"/>
    <w:sectPr w:rsidR="005663D1" w:rsidRPr="005241F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834" w:rsidRDefault="00102834" w:rsidP="005663D1">
      <w:r>
        <w:separator/>
      </w:r>
    </w:p>
  </w:endnote>
  <w:endnote w:type="continuationSeparator" w:id="0">
    <w:p w:rsidR="00102834" w:rsidRDefault="00102834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834" w:rsidRDefault="00102834" w:rsidP="005663D1">
      <w:r>
        <w:separator/>
      </w:r>
    </w:p>
  </w:footnote>
  <w:footnote w:type="continuationSeparator" w:id="0">
    <w:p w:rsidR="00102834" w:rsidRDefault="00102834" w:rsidP="005663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554A2"/>
    <w:rsid w:val="00102834"/>
    <w:rsid w:val="001D5680"/>
    <w:rsid w:val="00432856"/>
    <w:rsid w:val="00462BF2"/>
    <w:rsid w:val="0050031C"/>
    <w:rsid w:val="005239AB"/>
    <w:rsid w:val="005241F0"/>
    <w:rsid w:val="005663D1"/>
    <w:rsid w:val="0068628C"/>
    <w:rsid w:val="007E1DA8"/>
    <w:rsid w:val="009C6FCD"/>
    <w:rsid w:val="009E70DB"/>
    <w:rsid w:val="00C42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A9DE0D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2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4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2037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mp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2025-10-29T06:09:00Z</dcterms:created>
  <dcterms:modified xsi:type="dcterms:W3CDTF">2025-10-29T06:09:00Z</dcterms:modified>
</cp:coreProperties>
</file>